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FED" w:rsidRDefault="00623FED" w:rsidP="00623FE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Выступление </w:t>
      </w:r>
    </w:p>
    <w:p w:rsidR="00623FED" w:rsidRDefault="00623FED" w:rsidP="00623FE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Черепанов В.В., директор</w:t>
      </w:r>
    </w:p>
    <w:p w:rsidR="00623FED" w:rsidRDefault="00623FED" w:rsidP="00623FE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ГАПОУ ТО «Тюменский педагогический колледж»</w:t>
      </w:r>
    </w:p>
    <w:p w:rsidR="00623FED" w:rsidRDefault="00623FED" w:rsidP="00623FED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7259F" w:rsidRPr="00C5064B" w:rsidRDefault="00C5064B" w:rsidP="00C506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4B">
        <w:rPr>
          <w:rFonts w:ascii="Times New Roman" w:hAnsi="Times New Roman" w:cs="Times New Roman"/>
          <w:b/>
          <w:sz w:val="28"/>
          <w:szCs w:val="28"/>
        </w:rPr>
        <w:t>Кадровый резерв ПОО: опыт, индивидуальные траектории развития сотрудников, риски и пути их преодоления</w:t>
      </w:r>
    </w:p>
    <w:p w:rsidR="00E50C1F" w:rsidRPr="00E50C1F" w:rsidRDefault="00B90D70" w:rsidP="00E50C1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52A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362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профессиональных образовательных организациях одной из главн</w:t>
      </w:r>
      <w:r w:rsidR="006269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ых</w:t>
      </w:r>
      <w:r w:rsidR="00362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269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</w:t>
      </w:r>
      <w:r w:rsidRPr="00252A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системе управления персоналом </w:t>
      </w:r>
      <w:r w:rsidRPr="00E50C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является подготовка кадров</w:t>
      </w:r>
      <w:r w:rsidR="00362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ого</w:t>
      </w:r>
      <w:r w:rsidRPr="00E50C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резерв</w:t>
      </w:r>
      <w:r w:rsidR="00362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E50C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E50C1F" w:rsidRPr="003D60AC" w:rsidRDefault="00E50C1F" w:rsidP="003D60A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0C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Кадровый резерв </w:t>
      </w:r>
      <w:r w:rsidRPr="00E50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это сотрудники </w:t>
      </w:r>
      <w:r w:rsidR="00AC4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</w:t>
      </w:r>
      <w:r w:rsidRPr="00E50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обладающие потенциалом </w:t>
      </w:r>
      <w:r w:rsidRPr="003D60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 и планируемые на горизонтальные и вертикальные перемещения на конкретные должности.</w:t>
      </w:r>
    </w:p>
    <w:p w:rsidR="006A6D94" w:rsidRDefault="00E53D7A" w:rsidP="003F5A0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3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известно, существуют два источника удовлетворения потребности в персонале: внешний и внутренний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Для любой организации самым важным является внутренний резерв, который</w:t>
      </w:r>
      <w:r w:rsidR="00B90D70" w:rsidRPr="00252A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252A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распределяется</w:t>
      </w:r>
      <w:r w:rsidR="00B90D70" w:rsidRPr="00252A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оперативный и перспективный. Оперативный – это сотрудники, которые </w:t>
      </w:r>
      <w:r w:rsidR="00F36B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временно</w:t>
      </w:r>
      <w:r w:rsidR="00B90D70" w:rsidRPr="00252A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заменяют вышестоящих и готовы вне каких-либо дополнительных обучающих мероприятий занять определённые должности. Перспективный – это работники с большим потенциалом, но имеющие необходимость в дополнительных обучающих мерах. </w:t>
      </w:r>
    </w:p>
    <w:p w:rsidR="006A6D94" w:rsidRDefault="00980203" w:rsidP="004F555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профессиональных образовательных организациях Тюменской области </w:t>
      </w:r>
      <w:r w:rsidR="00517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имеется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17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определённый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опыт</w:t>
      </w:r>
      <w:r w:rsidR="004F55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формирования кадрового резерв</w:t>
      </w:r>
      <w:r w:rsidR="00AC44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внутри ОО</w:t>
      </w:r>
      <w:r w:rsidR="004F55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17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A37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Работа по его формированию </w:t>
      </w:r>
      <w:r w:rsidR="003647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проводится </w:t>
      </w:r>
      <w:r w:rsidR="00EA37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1C3A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двух</w:t>
      </w:r>
      <w:r w:rsidR="00EA37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этап</w:t>
      </w:r>
      <w:r w:rsidR="001C3A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ах</w:t>
      </w:r>
      <w:r w:rsidR="00EA37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216B1" w:rsidRDefault="002216B1" w:rsidP="002216B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</w:t>
      </w:r>
      <w:r w:rsidR="006A48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первом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этапе определяется</w:t>
      </w:r>
      <w:r w:rsidRPr="00221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потребность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ПОО</w:t>
      </w:r>
      <w:r w:rsidRPr="00221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руководящих кадрах</w:t>
      </w:r>
      <w:r w:rsidR="009D70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890132" w:rsidRPr="00890132">
        <w:t xml:space="preserve"> </w:t>
      </w:r>
    </w:p>
    <w:p w:rsidR="006D46E5" w:rsidRDefault="006A4837" w:rsidP="00FB0DAD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втором этапе осуществляется</w:t>
      </w:r>
      <w:r w:rsidR="00517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</w:t>
      </w:r>
      <w:r w:rsidR="00FB0DAD" w:rsidRPr="00FB0D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оиск кандидатов в кадровый резерв.</w:t>
      </w:r>
      <w:r w:rsidR="00FB0D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56E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этом этап</w:t>
      </w:r>
      <w:r w:rsidR="008A08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 </w:t>
      </w:r>
      <w:r w:rsidR="00A56E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</w:t>
      </w:r>
      <w:r w:rsidR="008A08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использ</w:t>
      </w:r>
      <w:r w:rsidR="00A56E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уют</w:t>
      </w:r>
      <w:r w:rsidR="008A08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методы</w:t>
      </w:r>
      <w:r w:rsidR="001C3A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отбора</w:t>
      </w:r>
      <w:r w:rsidR="00A56E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на</w:t>
      </w:r>
      <w:r w:rsidR="00862F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иболее распространёнными </w:t>
      </w:r>
      <w:r w:rsidR="00A56E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 которых </w:t>
      </w:r>
      <w:r w:rsidR="00862F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являются: аттестация, </w:t>
      </w:r>
      <w:r w:rsidR="002601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победа в конкурсах профессионального</w:t>
      </w:r>
      <w:r w:rsidR="00862F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мастерства</w:t>
      </w:r>
      <w:r w:rsidR="001913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независимая оценка квалификации.</w:t>
      </w:r>
      <w:r w:rsidR="00C752C3" w:rsidRPr="00C752C3">
        <w:t xml:space="preserve"> </w:t>
      </w:r>
    </w:p>
    <w:p w:rsidR="00AC44F2" w:rsidRDefault="003276E0" w:rsidP="00FB0DA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C7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сегодняшний день сохраняются определенные риски при формировании кадрового резерва, например, </w:t>
      </w:r>
      <w:r w:rsidR="00F634DF" w:rsidRPr="00C7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человек отлично работает на каком-либо определённом рабочем месте, а, получив повышение, не </w:t>
      </w:r>
      <w:r w:rsidR="00F634DF" w:rsidRPr="00C7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справляется с новыми обязанностями</w:t>
      </w:r>
      <w:r w:rsidR="00F70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К</w:t>
      </w:r>
      <w:r w:rsidR="00C752C3" w:rsidRPr="00C752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андидат, которого готовили на должность, в итоге не может занять руководящую должность по непредвиденным обстоятельствам (болезнь, увольнение и т.д.)</w:t>
      </w:r>
      <w:r w:rsidR="00F70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Очень часто методы отбора </w:t>
      </w:r>
      <w:r w:rsidR="00F70B67" w:rsidRPr="00F70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кандидатов в кадровый резерв являются неэффективными</w:t>
      </w:r>
      <w:r w:rsidR="00F70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 </w:t>
      </w:r>
      <w:r w:rsidR="00F70B67" w:rsidRPr="00F70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результате в состав кадрового резерва выдвигаются не компетентные сотрудники, которые зачастую могут не являться лидерами.</w:t>
      </w:r>
      <w:r w:rsidR="00F70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r w:rsidR="00AA33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организации </w:t>
      </w:r>
      <w:r w:rsidR="00AA3311" w:rsidRPr="00AA33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могут возникнуть непредвиденные кадровые изменения, появление новых структурных единиц, новых руководящих должностей, которые не были учтены. </w:t>
      </w:r>
    </w:p>
    <w:p w:rsidR="00B03BEC" w:rsidRDefault="003058B9" w:rsidP="00B03BE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Одним из путей преодоления рисков мы видим в формировании образовательным</w:t>
      </w:r>
      <w:r w:rsidR="000154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154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организациями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системы </w:t>
      </w:r>
      <w:r w:rsidR="00262B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подготовк</w:t>
      </w:r>
      <w:r w:rsidR="003937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262B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кадрового резерва. </w:t>
      </w:r>
      <w:r w:rsidR="00B03BEC" w:rsidRPr="00B03B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создания действенной </w:t>
      </w:r>
      <w:r w:rsidR="00262B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Системы </w:t>
      </w:r>
      <w:r w:rsidR="00B03BEC" w:rsidRPr="00B03B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необходимо выстраивать четкую поэтапную работу. Рассмотрим возможные этапы формирования кадрового резерва и варианты решения вышеперечисленных </w:t>
      </w:r>
      <w:r w:rsidR="00B03B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рисков</w:t>
      </w:r>
      <w:r w:rsidR="00B03BEC" w:rsidRPr="00B03B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прохождении данных этапов.</w:t>
      </w:r>
    </w:p>
    <w:p w:rsidR="00990B96" w:rsidRDefault="00990B96" w:rsidP="00990B9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первом этапе осуществляется </w:t>
      </w:r>
      <w:r w:rsidRPr="00D1062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прогноз развития основных направлений деятельности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ПОО: </w:t>
      </w:r>
      <w:r w:rsidRPr="00FD1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анализируется существующая организационная структура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</w:t>
      </w:r>
      <w:r w:rsidRPr="00FD1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текучесть кадров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FD1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прогноз на ближайшую и отдалённую перспективу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</w:t>
      </w:r>
      <w:r w:rsidRPr="00FD1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возможны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</w:t>
      </w:r>
      <w:r w:rsidRPr="00FD1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изменения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</w:t>
      </w:r>
      <w:r w:rsidRPr="00FD1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организационной структуры. </w:t>
      </w:r>
    </w:p>
    <w:p w:rsidR="00D76812" w:rsidRDefault="00667079" w:rsidP="00D7681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Второй</w:t>
      </w:r>
      <w:r w:rsidR="00D768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этап -</w:t>
      </w:r>
      <w:r w:rsidR="00D76812" w:rsidRPr="00FD1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76812" w:rsidRPr="00D7681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анализ потребности в резерве.</w:t>
      </w:r>
      <w:r w:rsidR="00D768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76812" w:rsidRPr="00FD1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данном этапе необходимо определить потребность </w:t>
      </w:r>
      <w:r w:rsidR="00D768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</w:t>
      </w:r>
      <w:r w:rsidR="00D76812" w:rsidRPr="00FD1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руководящих кадрах. </w:t>
      </w:r>
      <w:r w:rsidR="00D76812" w:rsidRPr="00D768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стабильной работы </w:t>
      </w:r>
      <w:r w:rsidR="00D768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</w:t>
      </w:r>
      <w:r w:rsidR="00D76812" w:rsidRPr="00D768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управленческий резерв должен составлять не менее 15-20% от количества руководителей</w:t>
      </w:r>
      <w:r w:rsidR="00D768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7419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4197A" w:rsidRPr="0074197A" w:rsidRDefault="0074197A" w:rsidP="007419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19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определения оптимальной численности резерва руководителей необходимо установить:</w:t>
      </w:r>
      <w:r w:rsidR="003610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74197A" w:rsidRPr="0074197A" w:rsidRDefault="0074197A" w:rsidP="007419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19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− фактическую</w:t>
      </w:r>
      <w:r w:rsidR="00274C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419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численность подготовленного в данный момент резерва каждого уровня; </w:t>
      </w:r>
    </w:p>
    <w:p w:rsidR="0074197A" w:rsidRPr="0074197A" w:rsidRDefault="0074197A" w:rsidP="007419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19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− степень насыщенности резерва по каждой должности или </w:t>
      </w:r>
      <w:r w:rsidR="00274C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группе </w:t>
      </w:r>
      <w:r w:rsidRPr="007419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одинаковых должностей (сколько кандидатур из резерва приходится на каждую должность </w:t>
      </w:r>
      <w:r w:rsidR="00274C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или </w:t>
      </w:r>
      <w:r w:rsidRPr="007419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их группу);</w:t>
      </w:r>
      <w:r w:rsidR="003610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74197A" w:rsidRPr="0074197A" w:rsidRDefault="0074197A" w:rsidP="007419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19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− примерный процент выбытия</w:t>
      </w:r>
      <w:r w:rsidR="00274C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 </w:t>
      </w:r>
      <w:r w:rsidRPr="007419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резерва руководителей отдельных работников, например, из-за невыполнения индивидуальной программы подготовки в связи с выездом в другой район и др.;</w:t>
      </w:r>
      <w:r w:rsidR="003610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74197A" w:rsidRPr="0074197A" w:rsidRDefault="0074197A" w:rsidP="007419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19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−</w:t>
      </w:r>
      <w:r w:rsidR="00274C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419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число высвобождающихся руководящих работников в результате изменения структуры управления, которые могут быть использованы для руководящей деятельности на других участках. </w:t>
      </w:r>
    </w:p>
    <w:p w:rsidR="0074197A" w:rsidRDefault="0074197A" w:rsidP="007419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19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−</w:t>
      </w:r>
      <w:r w:rsidR="00274C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419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продолжительность пребывания сотрудника в резерве.</w:t>
      </w:r>
    </w:p>
    <w:p w:rsidR="00E162C9" w:rsidRDefault="00E162C9" w:rsidP="007419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Самым продолжительным и важным является третий этап – </w:t>
      </w:r>
      <w:r w:rsidRPr="00E162C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формирование кадрового резерва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671D7" w:rsidRDefault="002671D7" w:rsidP="002671D7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156210</wp:posOffset>
                </wp:positionV>
                <wp:extent cx="3381375" cy="723900"/>
                <wp:effectExtent l="0" t="0" r="28575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1375" cy="7239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71D7" w:rsidRPr="003276E0" w:rsidRDefault="002671D7" w:rsidP="002671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3276E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Составление и реализация программы развития кадрового потенциала ОО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id="Овал 1" o:spid="_x0000_s1026" style="position:absolute;left:0;text-align:left;margin-left:136.8pt;margin-top:12.3pt;width:266.2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" fillcolor="white [3201]" strokecolor="black [3200]" strokeweight="1pt">
                <v:stroke joinstyle="miter"/>
                <v:textbox>
                  <w:txbxContent>
                    <w:p w:rsidR="002671D7" w:rsidRPr="003276E0" w:rsidRDefault="002671D7" w:rsidP="002671D7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3276E0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Составление и реализация программы развития кадрового потенциала ОО</w:t>
                      </w:r>
                    </w:p>
                  </w:txbxContent>
                </v:textbox>
              </v:oval>
            </w:pict>
          </mc:Fallback>
        </mc:AlternateContent>
      </w:r>
    </w:p>
    <w:p w:rsidR="002671D7" w:rsidRDefault="002671D7" w:rsidP="007419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671D7" w:rsidRDefault="003276E0" w:rsidP="007419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333E5C9" wp14:editId="29033852">
                <wp:simplePos x="0" y="0"/>
                <wp:positionH relativeFrom="column">
                  <wp:posOffset>3384550</wp:posOffset>
                </wp:positionH>
                <wp:positionV relativeFrom="paragraph">
                  <wp:posOffset>263525</wp:posOffset>
                </wp:positionV>
                <wp:extent cx="6823" cy="208773"/>
                <wp:effectExtent l="76200" t="0" r="69850" b="5842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3" cy="20877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756643C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266.5pt;margin-top:20.75pt;width:.55pt;height:16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" strokecolor="#5b9bd5 [3204]" strokeweight=".5pt">
                <v:stroke endarrow="block" joinstyle="miter"/>
              </v:shape>
            </w:pict>
          </mc:Fallback>
        </mc:AlternateContent>
      </w:r>
    </w:p>
    <w:p w:rsidR="002671D7" w:rsidRDefault="003276E0" w:rsidP="007419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9DB7F3" wp14:editId="2EA6BCCC">
                <wp:simplePos x="0" y="0"/>
                <wp:positionH relativeFrom="column">
                  <wp:posOffset>1737360</wp:posOffset>
                </wp:positionH>
                <wp:positionV relativeFrom="paragraph">
                  <wp:posOffset>227330</wp:posOffset>
                </wp:positionV>
                <wp:extent cx="3286125" cy="628650"/>
                <wp:effectExtent l="0" t="0" r="28575" b="1905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71D7" w:rsidRPr="002671D7" w:rsidRDefault="00136E93" w:rsidP="002671D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Формирование списка кандидатов в кадровый резерв</w:t>
                            </w:r>
                            <w:r w:rsidR="002671D7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259DB7F3" id="Овал 2" o:spid="_x0000_s1027" style="position:absolute;left:0;text-align:left;margin-left:136.8pt;margin-top:17.9pt;width:258.75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" fillcolor="white [3201]" strokecolor="black [3200]" strokeweight="1pt">
                <v:stroke joinstyle="miter"/>
                <v:textbox>
                  <w:txbxContent>
                    <w:p w:rsidR="002671D7" w:rsidRPr="002671D7" w:rsidRDefault="00136E93" w:rsidP="002671D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Формирование списка кандидатов в кадровый резерв</w:t>
                      </w:r>
                      <w:r w:rsidR="002671D7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</w:p>
    <w:p w:rsidR="002671D7" w:rsidRDefault="003276E0" w:rsidP="002671D7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BE00232" wp14:editId="4BC113A7">
                <wp:simplePos x="0" y="0"/>
                <wp:positionH relativeFrom="column">
                  <wp:posOffset>5465445</wp:posOffset>
                </wp:positionH>
                <wp:positionV relativeFrom="paragraph">
                  <wp:posOffset>253999</wp:posOffset>
                </wp:positionV>
                <wp:extent cx="0" cy="2759075"/>
                <wp:effectExtent l="0" t="0" r="19050" b="2222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759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4F3901D" id="Прямая соединительная линия 14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0.35pt,20pt" to="430.35pt,2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" strokecolor="#5b9bd5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CECF15B" wp14:editId="78F3E03C">
                <wp:simplePos x="0" y="0"/>
                <wp:positionH relativeFrom="column">
                  <wp:posOffset>5023485</wp:posOffset>
                </wp:positionH>
                <wp:positionV relativeFrom="paragraph">
                  <wp:posOffset>252095</wp:posOffset>
                </wp:positionV>
                <wp:extent cx="436729" cy="0"/>
                <wp:effectExtent l="38100" t="76200" r="0" b="952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6729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967BF74" id="Прямая со стрелкой 15" o:spid="_x0000_s1026" type="#_x0000_t32" style="position:absolute;margin-left:395.55pt;margin-top:19.85pt;width:34.4pt;height:0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" strokecolor="#5b9bd5 [3204]" strokeweight=".5pt">
                <v:stroke endarrow="block" joinstyle="miter"/>
              </v:shape>
            </w:pict>
          </mc:Fallback>
        </mc:AlternateContent>
      </w:r>
    </w:p>
    <w:p w:rsidR="002671D7" w:rsidRDefault="003276E0" w:rsidP="002671D7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681A4F" wp14:editId="02C60459">
                <wp:simplePos x="0" y="0"/>
                <wp:positionH relativeFrom="column">
                  <wp:posOffset>3395980</wp:posOffset>
                </wp:positionH>
                <wp:positionV relativeFrom="paragraph">
                  <wp:posOffset>245745</wp:posOffset>
                </wp:positionV>
                <wp:extent cx="0" cy="231775"/>
                <wp:effectExtent l="76200" t="0" r="57150" b="5397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7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9448179" id="Прямая со стрелкой 8" o:spid="_x0000_s1026" type="#_x0000_t32" style="position:absolute;margin-left:267.4pt;margin-top:19.35pt;width:0;height:18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" strokecolor="#5b9bd5 [3204]" strokeweight=".5pt">
                <v:stroke endarrow="block" joinstyle="miter"/>
              </v:shape>
            </w:pict>
          </mc:Fallback>
        </mc:AlternateContent>
      </w:r>
    </w:p>
    <w:p w:rsidR="002671D7" w:rsidRDefault="003276E0" w:rsidP="007419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5A9FB3" wp14:editId="76AD975A">
                <wp:simplePos x="0" y="0"/>
                <wp:positionH relativeFrom="column">
                  <wp:posOffset>1784985</wp:posOffset>
                </wp:positionH>
                <wp:positionV relativeFrom="paragraph">
                  <wp:posOffset>193040</wp:posOffset>
                </wp:positionV>
                <wp:extent cx="3238500" cy="495300"/>
                <wp:effectExtent l="0" t="0" r="19050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495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E93" w:rsidRPr="002671D7" w:rsidRDefault="00136E93" w:rsidP="00136E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Наставничество резервистов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735A9FB3" id="Овал 3" o:spid="_x0000_s1028" style="position:absolute;left:0;text-align:left;margin-left:140.55pt;margin-top:15.2pt;width:255pt;height:3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" fillcolor="white [3201]" strokecolor="black [3200]" strokeweight="1pt">
                <v:stroke joinstyle="miter"/>
                <v:textbox>
                  <w:txbxContent>
                    <w:p w:rsidR="00136E93" w:rsidRPr="002671D7" w:rsidRDefault="00136E93" w:rsidP="00136E9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Наставничество резервистов</w:t>
                      </w:r>
                    </w:p>
                  </w:txbxContent>
                </v:textbox>
              </v:oval>
            </w:pict>
          </mc:Fallback>
        </mc:AlternateContent>
      </w:r>
    </w:p>
    <w:p w:rsidR="00136E93" w:rsidRDefault="00136E93" w:rsidP="007419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36E93" w:rsidRDefault="003276E0" w:rsidP="007419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0C32962" wp14:editId="0A1795DB">
                <wp:simplePos x="0" y="0"/>
                <wp:positionH relativeFrom="column">
                  <wp:posOffset>3382010</wp:posOffset>
                </wp:positionH>
                <wp:positionV relativeFrom="paragraph">
                  <wp:posOffset>72390</wp:posOffset>
                </wp:positionV>
                <wp:extent cx="6824" cy="225046"/>
                <wp:effectExtent l="76200" t="0" r="69850" b="6096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24" cy="2250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54BD9CE" id="Прямая со стрелкой 9" o:spid="_x0000_s1026" type="#_x0000_t32" style="position:absolute;margin-left:266.3pt;margin-top:5.7pt;width:.55pt;height:17.7pt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" strokecolor="#5b9bd5 [3204]" strokeweight=".5pt">
                <v:stroke endarrow="block" joinstyle="miter"/>
              </v:shape>
            </w:pict>
          </mc:Fallback>
        </mc:AlternateContent>
      </w:r>
    </w:p>
    <w:p w:rsidR="00136E93" w:rsidRDefault="003276E0" w:rsidP="007419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0941E2" wp14:editId="32315ED5">
                <wp:simplePos x="0" y="0"/>
                <wp:positionH relativeFrom="column">
                  <wp:posOffset>1765935</wp:posOffset>
                </wp:positionH>
                <wp:positionV relativeFrom="paragraph">
                  <wp:posOffset>63500</wp:posOffset>
                </wp:positionV>
                <wp:extent cx="3257550" cy="838200"/>
                <wp:effectExtent l="0" t="0" r="19050" b="1905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838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E93" w:rsidRPr="002671D7" w:rsidRDefault="00136E93" w:rsidP="00136E9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Составление и реализация индивидуальной траектории развития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440941E2" id="Овал 4" o:spid="_x0000_s1029" style="position:absolute;left:0;text-align:left;margin-left:139.05pt;margin-top:5pt;width:256.5pt;height:6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" fillcolor="white [3201]" strokecolor="black [3200]" strokeweight="1pt">
                <v:stroke joinstyle="miter"/>
                <v:textbox>
                  <w:txbxContent>
                    <w:p w:rsidR="00136E93" w:rsidRPr="002671D7" w:rsidRDefault="00136E93" w:rsidP="00136E9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Составление и реализация индивидуальной траектории развития</w:t>
                      </w:r>
                    </w:p>
                  </w:txbxContent>
                </v:textbox>
              </v:oval>
            </w:pict>
          </mc:Fallback>
        </mc:AlternateContent>
      </w:r>
    </w:p>
    <w:p w:rsidR="00136E93" w:rsidRDefault="00136E93" w:rsidP="007419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36E93" w:rsidRDefault="003276E0" w:rsidP="007419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906F4A" wp14:editId="5E0A2F6A">
                <wp:simplePos x="0" y="0"/>
                <wp:positionH relativeFrom="column">
                  <wp:posOffset>3397250</wp:posOffset>
                </wp:positionH>
                <wp:positionV relativeFrom="paragraph">
                  <wp:posOffset>292100</wp:posOffset>
                </wp:positionV>
                <wp:extent cx="6350" cy="201930"/>
                <wp:effectExtent l="76200" t="0" r="69850" b="6477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019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2806BB1" id="Прямая со стрелкой 10" o:spid="_x0000_s1026" type="#_x0000_t32" style="position:absolute;margin-left:267.5pt;margin-top:23pt;width:.5pt;height:15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" strokecolor="#5b9bd5 [3204]" strokeweight=".5pt">
                <v:stroke endarrow="block" joinstyle="miter"/>
              </v:shape>
            </w:pict>
          </mc:Fallback>
        </mc:AlternateContent>
      </w:r>
    </w:p>
    <w:p w:rsidR="00136E93" w:rsidRDefault="003276E0" w:rsidP="007419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87C402" wp14:editId="6377431C">
                <wp:simplePos x="0" y="0"/>
                <wp:positionH relativeFrom="column">
                  <wp:posOffset>1737360</wp:posOffset>
                </wp:positionH>
                <wp:positionV relativeFrom="paragraph">
                  <wp:posOffset>219710</wp:posOffset>
                </wp:positionV>
                <wp:extent cx="3333750" cy="590550"/>
                <wp:effectExtent l="0" t="0" r="19050" b="1905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0" cy="5905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78A4" w:rsidRPr="002671D7" w:rsidRDefault="008F78A4" w:rsidP="008F78A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Проведение оценки резервистов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3087C402" id="Овал 6" o:spid="_x0000_s1030" style="position:absolute;left:0;text-align:left;margin-left:136.8pt;margin-top:17.3pt;width:262.5pt;height:4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" fillcolor="white [3201]" strokecolor="black [3200]" strokeweight="1pt">
                <v:stroke joinstyle="miter"/>
                <v:textbox>
                  <w:txbxContent>
                    <w:p w:rsidR="008F78A4" w:rsidRPr="002671D7" w:rsidRDefault="008F78A4" w:rsidP="008F78A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Проведение оценки резервистов</w:t>
                      </w:r>
                    </w:p>
                  </w:txbxContent>
                </v:textbox>
              </v:oval>
            </w:pict>
          </mc:Fallback>
        </mc:AlternateContent>
      </w:r>
    </w:p>
    <w:p w:rsidR="00136E93" w:rsidRDefault="003276E0" w:rsidP="007419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BF631E" wp14:editId="214A4D44">
                <wp:simplePos x="0" y="0"/>
                <wp:positionH relativeFrom="column">
                  <wp:posOffset>5071109</wp:posOffset>
                </wp:positionH>
                <wp:positionV relativeFrom="paragraph">
                  <wp:posOffset>246380</wp:posOffset>
                </wp:positionV>
                <wp:extent cx="394335" cy="6824"/>
                <wp:effectExtent l="0" t="0" r="24765" b="317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4335" cy="682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6D771385" id="Прямая соединительная линия 13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9.3pt,19.4pt" to="430.3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" strokecolor="#5b9bd5 [3204]" strokeweight=".5pt">
                <v:stroke joinstyle="miter"/>
              </v:line>
            </w:pict>
          </mc:Fallback>
        </mc:AlternateContent>
      </w:r>
    </w:p>
    <w:p w:rsidR="00136E93" w:rsidRDefault="003276E0" w:rsidP="007419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C113A3B" wp14:editId="4BF3B423">
                <wp:simplePos x="0" y="0"/>
                <wp:positionH relativeFrom="column">
                  <wp:posOffset>3375025</wp:posOffset>
                </wp:positionH>
                <wp:positionV relativeFrom="paragraph">
                  <wp:posOffset>201295</wp:posOffset>
                </wp:positionV>
                <wp:extent cx="6350" cy="201930"/>
                <wp:effectExtent l="76200" t="0" r="69850" b="6477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019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0322A18" id="Прямая со стрелкой 12" o:spid="_x0000_s1026" type="#_x0000_t32" style="position:absolute;margin-left:265.75pt;margin-top:15.85pt;width:.5pt;height:15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" strokecolor="#5b9bd5 [3204]" strokeweight=".5pt">
                <v:stroke endarrow="block" joinstyle="miter"/>
              </v:shape>
            </w:pict>
          </mc:Fallback>
        </mc:AlternateContent>
      </w:r>
    </w:p>
    <w:p w:rsidR="00136E93" w:rsidRDefault="003276E0" w:rsidP="007419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CE1B8E" wp14:editId="4D03E58F">
                <wp:simplePos x="0" y="0"/>
                <wp:positionH relativeFrom="column">
                  <wp:posOffset>1784985</wp:posOffset>
                </wp:positionH>
                <wp:positionV relativeFrom="paragraph">
                  <wp:posOffset>92075</wp:posOffset>
                </wp:positionV>
                <wp:extent cx="3171825" cy="571500"/>
                <wp:effectExtent l="0" t="0" r="28575" b="1905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1825" cy="5715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78A4" w:rsidRPr="002671D7" w:rsidRDefault="008F78A4" w:rsidP="008F78A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Адаптация к новой должности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1BCE1B8E" id="Овал 5" o:spid="_x0000_s1031" style="position:absolute;left:0;text-align:left;margin-left:140.55pt;margin-top:7.25pt;width:249.7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" fillcolor="white [3201]" strokecolor="black [3200]" strokeweight="1pt">
                <v:stroke joinstyle="miter"/>
                <v:textbox>
                  <w:txbxContent>
                    <w:p w:rsidR="008F78A4" w:rsidRPr="002671D7" w:rsidRDefault="008F78A4" w:rsidP="008F78A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Адаптация к новой должности</w:t>
                      </w:r>
                    </w:p>
                  </w:txbxContent>
                </v:textbox>
              </v:oval>
            </w:pict>
          </mc:Fallback>
        </mc:AlternateContent>
      </w:r>
    </w:p>
    <w:p w:rsidR="008F78A4" w:rsidRDefault="008F78A4" w:rsidP="007419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F78A4" w:rsidRDefault="008F78A4" w:rsidP="0074197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B4C50" w:rsidRDefault="008B4C50" w:rsidP="008B4C5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Раскроем алгоритм формирования кадрового резерва.</w:t>
      </w:r>
    </w:p>
    <w:p w:rsidR="004C1198" w:rsidRDefault="002671D7" w:rsidP="0014607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Начинать формирование кадрового резерва следует с составления программы развития кадрового потенциала </w:t>
      </w:r>
      <w:r w:rsidR="002C70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246A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</w:t>
      </w:r>
      <w:r w:rsidR="00E02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(первый шаг)</w:t>
      </w:r>
      <w:r w:rsidR="004C11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ц</w:t>
      </w:r>
      <w:r w:rsidR="004C1198" w:rsidRPr="006C1F78">
        <w:rPr>
          <w:rFonts w:ascii="Times New Roman" w:hAnsi="Times New Roman" w:cs="Times New Roman"/>
          <w:sz w:val="28"/>
          <w:szCs w:val="28"/>
        </w:rPr>
        <w:t>ель</w:t>
      </w:r>
      <w:r w:rsidR="004C1198">
        <w:rPr>
          <w:rFonts w:ascii="Times New Roman" w:hAnsi="Times New Roman" w:cs="Times New Roman"/>
          <w:sz w:val="28"/>
          <w:szCs w:val="28"/>
        </w:rPr>
        <w:t xml:space="preserve"> которой</w:t>
      </w:r>
      <w:r w:rsidR="004C1198" w:rsidRPr="006C1F78">
        <w:rPr>
          <w:rFonts w:ascii="Times New Roman" w:hAnsi="Times New Roman" w:cs="Times New Roman"/>
          <w:sz w:val="28"/>
          <w:szCs w:val="28"/>
        </w:rPr>
        <w:t xml:space="preserve"> </w:t>
      </w:r>
      <w:r w:rsidR="004C1198" w:rsidRPr="00625818">
        <w:rPr>
          <w:rFonts w:ascii="Times New Roman" w:hAnsi="Times New Roman" w:cs="Times New Roman"/>
          <w:sz w:val="28"/>
          <w:szCs w:val="28"/>
        </w:rPr>
        <w:t xml:space="preserve">- повышение качества педагогических кадров </w:t>
      </w:r>
      <w:r w:rsidR="004C1198">
        <w:rPr>
          <w:rFonts w:ascii="Times New Roman" w:hAnsi="Times New Roman" w:cs="Times New Roman"/>
          <w:color w:val="000000"/>
          <w:sz w:val="28"/>
          <w:szCs w:val="28"/>
        </w:rPr>
        <w:t>для обеспечения эффективного функционирования образовательной организации.</w:t>
      </w:r>
      <w:r w:rsidR="009C36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C366C" w:rsidRDefault="009C366C" w:rsidP="00E029A5">
      <w:pPr>
        <w:pStyle w:val="a9"/>
        <w:numPr>
          <w:ilvl w:val="0"/>
          <w:numId w:val="7"/>
        </w:numPr>
        <w:tabs>
          <w:tab w:val="left" w:pos="1134"/>
        </w:tabs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Программа может включать в себя следующие блоки: План мероприятий </w:t>
      </w:r>
      <w:r w:rsidRPr="00015331">
        <w:rPr>
          <w:color w:val="000000"/>
          <w:szCs w:val="28"/>
        </w:rPr>
        <w:t xml:space="preserve">(«Дорожная карта») </w:t>
      </w:r>
      <w:r>
        <w:rPr>
          <w:color w:val="000000"/>
          <w:szCs w:val="28"/>
        </w:rPr>
        <w:t xml:space="preserve">по адаптации новых работников/молодых специалистов и наставничество молодых специалистов. </w:t>
      </w:r>
    </w:p>
    <w:p w:rsidR="009C366C" w:rsidRPr="009C366C" w:rsidRDefault="009C366C" w:rsidP="00E029A5">
      <w:pPr>
        <w:pStyle w:val="a9"/>
        <w:numPr>
          <w:ilvl w:val="0"/>
          <w:numId w:val="7"/>
        </w:numPr>
        <w:tabs>
          <w:tab w:val="left" w:pos="1134"/>
        </w:tabs>
        <w:ind w:left="0" w:firstLine="709"/>
        <w:rPr>
          <w:color w:val="000000"/>
          <w:szCs w:val="28"/>
          <w:shd w:val="clear" w:color="auto" w:fill="FFFFFF"/>
        </w:rPr>
      </w:pPr>
      <w:r w:rsidRPr="009C366C">
        <w:rPr>
          <w:color w:val="000000"/>
          <w:szCs w:val="28"/>
        </w:rPr>
        <w:t xml:space="preserve">План мероприятий («Дорожная карта») по формированию педагогической компетентности молодых специалистов. </w:t>
      </w:r>
    </w:p>
    <w:p w:rsidR="003D2C87" w:rsidRPr="002C709A" w:rsidRDefault="009C366C" w:rsidP="00E029A5">
      <w:pPr>
        <w:pStyle w:val="a9"/>
        <w:numPr>
          <w:ilvl w:val="0"/>
          <w:numId w:val="7"/>
        </w:numPr>
        <w:tabs>
          <w:tab w:val="left" w:pos="1134"/>
        </w:tabs>
        <w:ind w:left="0" w:firstLine="709"/>
        <w:rPr>
          <w:color w:val="000000"/>
          <w:szCs w:val="28"/>
          <w:shd w:val="clear" w:color="auto" w:fill="FFFFFF"/>
        </w:rPr>
      </w:pPr>
      <w:r w:rsidRPr="009C366C">
        <w:rPr>
          <w:color w:val="000000"/>
          <w:szCs w:val="28"/>
        </w:rPr>
        <w:t>План мероприятий («Дорожная карта») по повышению качества профессиональной деятельности.</w:t>
      </w:r>
    </w:p>
    <w:p w:rsidR="002C709A" w:rsidRDefault="002C709A" w:rsidP="00146071">
      <w:pPr>
        <w:pStyle w:val="a9"/>
        <w:tabs>
          <w:tab w:val="left" w:pos="256"/>
        </w:tabs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Одним из результатов программы развития кадрового потенциала ПОО является формирование списка кандидатов в кадровый резерв.</w:t>
      </w:r>
      <w:r w:rsidR="0042435B" w:rsidRPr="0042435B">
        <w:t xml:space="preserve"> </w:t>
      </w:r>
      <w:r w:rsidR="0042435B" w:rsidRPr="0042435B">
        <w:rPr>
          <w:color w:val="000000"/>
          <w:szCs w:val="28"/>
          <w:shd w:val="clear" w:color="auto" w:fill="FFFFFF"/>
        </w:rPr>
        <w:t>Резерв преемников формируется под конкретную должность. При этом учит</w:t>
      </w:r>
      <w:r w:rsidR="00361030">
        <w:rPr>
          <w:color w:val="000000"/>
          <w:szCs w:val="28"/>
          <w:shd w:val="clear" w:color="auto" w:fill="FFFFFF"/>
        </w:rPr>
        <w:t xml:space="preserve">ывается способность сотрудника </w:t>
      </w:r>
      <w:r w:rsidR="0042435B" w:rsidRPr="0042435B">
        <w:rPr>
          <w:color w:val="000000"/>
          <w:szCs w:val="28"/>
          <w:shd w:val="clear" w:color="auto" w:fill="FFFFFF"/>
        </w:rPr>
        <w:t xml:space="preserve">работать в этой должности. </w:t>
      </w:r>
      <w:r w:rsidR="0042435B">
        <w:rPr>
          <w:color w:val="000000"/>
          <w:szCs w:val="28"/>
          <w:shd w:val="clear" w:color="auto" w:fill="FFFFFF"/>
        </w:rPr>
        <w:t xml:space="preserve">Следует учесть, что </w:t>
      </w:r>
      <w:r w:rsidR="0042435B" w:rsidRPr="0042435B">
        <w:rPr>
          <w:color w:val="000000"/>
          <w:szCs w:val="28"/>
          <w:shd w:val="clear" w:color="auto" w:fill="FFFFFF"/>
        </w:rPr>
        <w:t>подготовка перспективных сотрудников не носит целевого характера - их готовят не к занятию определенной должности, а к руководящей работе вообще.</w:t>
      </w:r>
    </w:p>
    <w:p w:rsidR="00E86CB1" w:rsidRDefault="00E86CB1" w:rsidP="00146071">
      <w:pPr>
        <w:pStyle w:val="a9"/>
        <w:tabs>
          <w:tab w:val="left" w:pos="256"/>
        </w:tabs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Список кандидатов кадрового резерва передается наставнику резервистов, назначенному из числа </w:t>
      </w:r>
      <w:r w:rsidR="00A502C2">
        <w:rPr>
          <w:color w:val="000000"/>
          <w:szCs w:val="28"/>
          <w:shd w:val="clear" w:color="auto" w:fill="FFFFFF"/>
        </w:rPr>
        <w:t>административно-управленческого персонала</w:t>
      </w:r>
      <w:r>
        <w:rPr>
          <w:color w:val="000000"/>
          <w:szCs w:val="28"/>
          <w:shd w:val="clear" w:color="auto" w:fill="FFFFFF"/>
        </w:rPr>
        <w:t xml:space="preserve"> ПОО.</w:t>
      </w:r>
    </w:p>
    <w:p w:rsidR="008E2180" w:rsidRDefault="00E86CB1" w:rsidP="00146071">
      <w:pPr>
        <w:pStyle w:val="a9"/>
        <w:tabs>
          <w:tab w:val="left" w:pos="256"/>
        </w:tabs>
        <w:rPr>
          <w:color w:val="000000"/>
          <w:szCs w:val="28"/>
          <w:shd w:val="clear" w:color="auto" w:fill="FFFFFF"/>
        </w:rPr>
      </w:pPr>
      <w:r w:rsidRPr="00E86CB1">
        <w:rPr>
          <w:color w:val="000000"/>
          <w:szCs w:val="28"/>
          <w:shd w:val="clear" w:color="auto" w:fill="FFFFFF"/>
        </w:rPr>
        <w:t xml:space="preserve">Наставник </w:t>
      </w:r>
      <w:r w:rsidR="004E63F3">
        <w:rPr>
          <w:color w:val="000000"/>
          <w:szCs w:val="28"/>
          <w:shd w:val="clear" w:color="auto" w:fill="FFFFFF"/>
        </w:rPr>
        <w:t>планирует карьерный рост резервистов,</w:t>
      </w:r>
      <w:r w:rsidR="004E63F3" w:rsidRPr="00E86CB1">
        <w:rPr>
          <w:color w:val="000000"/>
          <w:szCs w:val="28"/>
          <w:shd w:val="clear" w:color="auto" w:fill="FFFFFF"/>
        </w:rPr>
        <w:t xml:space="preserve"> </w:t>
      </w:r>
      <w:r w:rsidR="004E63F3">
        <w:rPr>
          <w:color w:val="000000"/>
          <w:szCs w:val="28"/>
          <w:shd w:val="clear" w:color="auto" w:fill="FFFFFF"/>
        </w:rPr>
        <w:t xml:space="preserve">выстраивает совместно с ними карьерограмму, </w:t>
      </w:r>
      <w:r w:rsidRPr="00E86CB1">
        <w:rPr>
          <w:color w:val="000000"/>
          <w:szCs w:val="28"/>
          <w:shd w:val="clear" w:color="auto" w:fill="FFFFFF"/>
        </w:rPr>
        <w:t xml:space="preserve">курирует </w:t>
      </w:r>
      <w:r w:rsidR="004E63F3">
        <w:rPr>
          <w:color w:val="000000"/>
          <w:szCs w:val="28"/>
          <w:shd w:val="clear" w:color="auto" w:fill="FFFFFF"/>
        </w:rPr>
        <w:t xml:space="preserve">их </w:t>
      </w:r>
      <w:r w:rsidRPr="00E86CB1">
        <w:rPr>
          <w:color w:val="000000"/>
          <w:szCs w:val="28"/>
          <w:shd w:val="clear" w:color="auto" w:fill="FFFFFF"/>
        </w:rPr>
        <w:t>профессиональное развитие</w:t>
      </w:r>
      <w:r w:rsidR="006909AF">
        <w:rPr>
          <w:color w:val="000000"/>
          <w:szCs w:val="28"/>
          <w:shd w:val="clear" w:color="auto" w:fill="FFFFFF"/>
        </w:rPr>
        <w:t xml:space="preserve">, </w:t>
      </w:r>
      <w:r w:rsidRPr="00E86CB1">
        <w:rPr>
          <w:color w:val="000000"/>
          <w:szCs w:val="28"/>
          <w:shd w:val="clear" w:color="auto" w:fill="FFFFFF"/>
        </w:rPr>
        <w:t xml:space="preserve">консультирует </w:t>
      </w:r>
      <w:r w:rsidR="006909AF">
        <w:rPr>
          <w:color w:val="000000"/>
          <w:szCs w:val="28"/>
          <w:shd w:val="clear" w:color="auto" w:fill="FFFFFF"/>
        </w:rPr>
        <w:t xml:space="preserve">их </w:t>
      </w:r>
      <w:r w:rsidRPr="00E86CB1">
        <w:rPr>
          <w:color w:val="000000"/>
          <w:szCs w:val="28"/>
          <w:shd w:val="clear" w:color="auto" w:fill="FFFFFF"/>
        </w:rPr>
        <w:t>по вопросам, связанным</w:t>
      </w:r>
      <w:r w:rsidR="006909AF">
        <w:rPr>
          <w:color w:val="000000"/>
          <w:szCs w:val="28"/>
          <w:shd w:val="clear" w:color="auto" w:fill="FFFFFF"/>
        </w:rPr>
        <w:t>и</w:t>
      </w:r>
      <w:r w:rsidRPr="00E86CB1">
        <w:rPr>
          <w:color w:val="000000"/>
          <w:szCs w:val="28"/>
          <w:shd w:val="clear" w:color="auto" w:fill="FFFFFF"/>
        </w:rPr>
        <w:t xml:space="preserve"> с функциональными обязанностями и корпоративной культурой </w:t>
      </w:r>
      <w:r w:rsidR="006909AF" w:rsidRPr="00E86CB1">
        <w:rPr>
          <w:color w:val="000000"/>
          <w:szCs w:val="28"/>
          <w:shd w:val="clear" w:color="auto" w:fill="FFFFFF"/>
        </w:rPr>
        <w:t>организации, способствует установлению</w:t>
      </w:r>
      <w:r w:rsidRPr="00E86CB1">
        <w:rPr>
          <w:color w:val="000000"/>
          <w:szCs w:val="28"/>
          <w:shd w:val="clear" w:color="auto" w:fill="FFFFFF"/>
        </w:rPr>
        <w:t xml:space="preserve"> межличностных коммуникаций</w:t>
      </w:r>
      <w:r w:rsidR="002613AC">
        <w:rPr>
          <w:color w:val="000000"/>
          <w:szCs w:val="28"/>
          <w:shd w:val="clear" w:color="auto" w:fill="FFFFFF"/>
        </w:rPr>
        <w:t>, оказывает резервистам помощь в составлении индивидуальной траектории развития.</w:t>
      </w:r>
    </w:p>
    <w:p w:rsidR="00213255" w:rsidRDefault="00213255" w:rsidP="00146071">
      <w:pPr>
        <w:pStyle w:val="a9"/>
        <w:tabs>
          <w:tab w:val="left" w:pos="256"/>
        </w:tabs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Д</w:t>
      </w:r>
      <w:r w:rsidRPr="00213255">
        <w:rPr>
          <w:color w:val="000000"/>
          <w:szCs w:val="28"/>
          <w:shd w:val="clear" w:color="auto" w:fill="FFFFFF"/>
        </w:rPr>
        <w:t>ля эффективности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развития работника индивидуальный план развития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должен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фокусироваться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на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развитии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одной максимум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двух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компетенций.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Если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lastRenderedPageBreak/>
        <w:t>пытаться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развить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большее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число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компетенций, происходит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«расфокусировка»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приоритетов,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что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негативно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сказывается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на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эффективности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развития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сотрудника.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Эффективность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плана будет выше, если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он будет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разрабатываться самим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сотрудником.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Резервист, составив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собственный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план развития,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увидит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к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чему стремиться,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на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что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направить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свои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усилия,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ответственность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за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выполнение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этого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плана полностью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будет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принимать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на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себя.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Причем важно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отметить, что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все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цели,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к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которым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он будет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стремиться, –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это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его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собственные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цели,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четко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осмысленные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и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проработанные,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а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не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навязанные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кем-то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извне.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При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ясности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что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делать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и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мотивация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будет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значительно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выше, нежели если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он получит такой план «спущенный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213255">
        <w:rPr>
          <w:color w:val="000000"/>
          <w:szCs w:val="28"/>
          <w:shd w:val="clear" w:color="auto" w:fill="FFFFFF"/>
        </w:rPr>
        <w:t>сверху».</w:t>
      </w:r>
      <w:r w:rsidR="00BF4EB0" w:rsidRPr="00BF4EB0">
        <w:t xml:space="preserve"> </w:t>
      </w:r>
      <w:r w:rsidR="00BF4EB0" w:rsidRPr="00BF4EB0">
        <w:rPr>
          <w:color w:val="000000"/>
          <w:szCs w:val="28"/>
          <w:shd w:val="clear" w:color="auto" w:fill="FFFFFF"/>
        </w:rPr>
        <w:t>Систематический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="00BF4EB0" w:rsidRPr="00BF4EB0">
        <w:rPr>
          <w:color w:val="000000"/>
          <w:szCs w:val="28"/>
          <w:shd w:val="clear" w:color="auto" w:fill="FFFFFF"/>
        </w:rPr>
        <w:t>контроль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="00BF4EB0" w:rsidRPr="00BF4EB0">
        <w:rPr>
          <w:color w:val="000000"/>
          <w:szCs w:val="28"/>
          <w:shd w:val="clear" w:color="auto" w:fill="FFFFFF"/>
        </w:rPr>
        <w:t>за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="00BF4EB0" w:rsidRPr="00BF4EB0">
        <w:rPr>
          <w:color w:val="000000"/>
          <w:szCs w:val="28"/>
          <w:shd w:val="clear" w:color="auto" w:fill="FFFFFF"/>
        </w:rPr>
        <w:t>выполнением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="00BF4EB0" w:rsidRPr="00BF4EB0">
        <w:rPr>
          <w:color w:val="000000"/>
          <w:szCs w:val="28"/>
          <w:shd w:val="clear" w:color="auto" w:fill="FFFFFF"/>
        </w:rPr>
        <w:t>индивидуальных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="00BF4EB0" w:rsidRPr="00BF4EB0">
        <w:rPr>
          <w:color w:val="000000"/>
          <w:szCs w:val="28"/>
          <w:shd w:val="clear" w:color="auto" w:fill="FFFFFF"/>
        </w:rPr>
        <w:t>планов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="00BF4EB0" w:rsidRPr="00BF4EB0">
        <w:rPr>
          <w:color w:val="000000"/>
          <w:szCs w:val="28"/>
          <w:shd w:val="clear" w:color="auto" w:fill="FFFFFF"/>
        </w:rPr>
        <w:t>осуществляется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="00BF4EB0">
        <w:rPr>
          <w:color w:val="000000"/>
          <w:szCs w:val="28"/>
          <w:shd w:val="clear" w:color="auto" w:fill="FFFFFF"/>
        </w:rPr>
        <w:t>наставником.</w:t>
      </w:r>
      <w:r w:rsidR="008C60E9">
        <w:rPr>
          <w:color w:val="000000"/>
          <w:szCs w:val="28"/>
          <w:shd w:val="clear" w:color="auto" w:fill="FFFFFF"/>
        </w:rPr>
        <w:t xml:space="preserve"> </w:t>
      </w:r>
    </w:p>
    <w:p w:rsidR="008C60E9" w:rsidRDefault="008C60E9" w:rsidP="00146071">
      <w:pPr>
        <w:pStyle w:val="a9"/>
        <w:tabs>
          <w:tab w:val="left" w:pos="256"/>
        </w:tabs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Наставник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совместно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>
        <w:rPr>
          <w:color w:val="000000"/>
          <w:szCs w:val="28"/>
          <w:shd w:val="clear" w:color="auto" w:fill="FFFFFF"/>
        </w:rPr>
        <w:t>с членами административно-управленческого персонала ПОО</w:t>
      </w:r>
      <w:r w:rsidRPr="008C60E9">
        <w:rPr>
          <w:color w:val="000000"/>
          <w:szCs w:val="28"/>
          <w:shd w:val="clear" w:color="auto" w:fill="FFFFFF"/>
        </w:rPr>
        <w:t xml:space="preserve"> проводит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оценку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прогресса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резервистов.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В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результате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данной оценки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принимаются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решения:</w:t>
      </w:r>
      <w:r w:rsidR="00146071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о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корректировке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плана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развития;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о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выбывании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из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резерва;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о переводе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из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одного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вида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резерва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в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другой.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В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случае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освобождения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должности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оценивается готовность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резервиста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занять</w:t>
      </w:r>
      <w:r w:rsidR="00361030">
        <w:rPr>
          <w:color w:val="000000"/>
          <w:szCs w:val="28"/>
          <w:shd w:val="clear" w:color="auto" w:fill="FFFFFF"/>
        </w:rPr>
        <w:t xml:space="preserve"> </w:t>
      </w:r>
      <w:r w:rsidRPr="008C60E9">
        <w:rPr>
          <w:color w:val="000000"/>
          <w:szCs w:val="28"/>
          <w:shd w:val="clear" w:color="auto" w:fill="FFFFFF"/>
        </w:rPr>
        <w:t>данную должность.</w:t>
      </w:r>
    </w:p>
    <w:p w:rsidR="00F07DD5" w:rsidRDefault="00306EF1" w:rsidP="00146071">
      <w:pPr>
        <w:pStyle w:val="a9"/>
        <w:tabs>
          <w:tab w:val="left" w:pos="256"/>
        </w:tabs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У</w:t>
      </w:r>
      <w:r w:rsidRPr="00476CA8">
        <w:rPr>
          <w:color w:val="000000"/>
          <w:szCs w:val="28"/>
          <w:shd w:val="clear" w:color="auto" w:fill="FFFFFF"/>
        </w:rPr>
        <w:t>спешной адаптации могут</w:t>
      </w:r>
      <w:r w:rsidR="00476CA8">
        <w:rPr>
          <w:color w:val="000000"/>
          <w:szCs w:val="28"/>
          <w:shd w:val="clear" w:color="auto" w:fill="FFFFFF"/>
        </w:rPr>
        <w:t xml:space="preserve"> способствовать такие </w:t>
      </w:r>
      <w:r w:rsidR="00476CA8" w:rsidRPr="00476CA8">
        <w:rPr>
          <w:color w:val="000000"/>
          <w:szCs w:val="28"/>
          <w:shd w:val="clear" w:color="auto" w:fill="FFFFFF"/>
        </w:rPr>
        <w:t>методы как:</w:t>
      </w:r>
      <w:r w:rsidR="00476CA8">
        <w:rPr>
          <w:color w:val="000000"/>
          <w:szCs w:val="28"/>
          <w:shd w:val="clear" w:color="auto" w:fill="FFFFFF"/>
        </w:rPr>
        <w:t xml:space="preserve"> стажировка, временное замещение на период отсутствия основных сотрудников.</w:t>
      </w:r>
    </w:p>
    <w:p w:rsidR="00306EF1" w:rsidRDefault="00306EF1" w:rsidP="00146071">
      <w:pPr>
        <w:pStyle w:val="a9"/>
        <w:tabs>
          <w:tab w:val="left" w:pos="256"/>
        </w:tabs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В заключение хочется </w:t>
      </w:r>
      <w:r w:rsidR="00657202">
        <w:rPr>
          <w:color w:val="000000"/>
          <w:szCs w:val="28"/>
          <w:shd w:val="clear" w:color="auto" w:fill="FFFFFF"/>
        </w:rPr>
        <w:t>подчеркнуть, что</w:t>
      </w:r>
      <w:r>
        <w:rPr>
          <w:color w:val="000000"/>
          <w:szCs w:val="28"/>
          <w:shd w:val="clear" w:color="auto" w:fill="FFFFFF"/>
        </w:rPr>
        <w:t xml:space="preserve"> достижение стратегических целей ПОО невозможно без команды высокопрофессиональных специалистов, именно формирование кадрового резерва позволит достичь всех намеченных целей в кратчайшие сроки.</w:t>
      </w:r>
    </w:p>
    <w:p w:rsidR="00657202" w:rsidRDefault="00657202" w:rsidP="00146071">
      <w:pPr>
        <w:pStyle w:val="a9"/>
        <w:tabs>
          <w:tab w:val="left" w:pos="256"/>
        </w:tabs>
        <w:rPr>
          <w:color w:val="000000"/>
          <w:szCs w:val="28"/>
          <w:shd w:val="clear" w:color="auto" w:fill="FFFFFF"/>
        </w:rPr>
      </w:pPr>
    </w:p>
    <w:p w:rsidR="00657202" w:rsidRDefault="00657202" w:rsidP="00146071">
      <w:pPr>
        <w:pStyle w:val="a9"/>
        <w:tabs>
          <w:tab w:val="left" w:pos="256"/>
        </w:tabs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Предложение в решение:</w:t>
      </w:r>
    </w:p>
    <w:p w:rsidR="007A448B" w:rsidRDefault="007A448B" w:rsidP="00146071">
      <w:pPr>
        <w:pStyle w:val="a9"/>
        <w:tabs>
          <w:tab w:val="left" w:pos="256"/>
        </w:tabs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>Принять к сведению информацию о формировании кадрового резерва ПОО.</w:t>
      </w:r>
    </w:p>
    <w:p w:rsidR="00657202" w:rsidRDefault="00657202" w:rsidP="00146071">
      <w:pPr>
        <w:pStyle w:val="a9"/>
        <w:tabs>
          <w:tab w:val="left" w:pos="256"/>
        </w:tabs>
        <w:rPr>
          <w:color w:val="000000"/>
          <w:szCs w:val="28"/>
          <w:shd w:val="clear" w:color="auto" w:fill="FFFFFF"/>
        </w:rPr>
      </w:pPr>
    </w:p>
    <w:p w:rsidR="003B33BD" w:rsidRDefault="003B33BD" w:rsidP="00146071">
      <w:pPr>
        <w:pStyle w:val="a9"/>
        <w:tabs>
          <w:tab w:val="left" w:pos="256"/>
        </w:tabs>
        <w:rPr>
          <w:color w:val="000000"/>
          <w:szCs w:val="28"/>
          <w:shd w:val="clear" w:color="auto" w:fill="FFFFFF"/>
        </w:rPr>
      </w:pPr>
    </w:p>
    <w:p w:rsidR="00AC44F2" w:rsidRPr="00F47D23" w:rsidRDefault="00AC44F2" w:rsidP="00F47D23">
      <w:pPr>
        <w:pStyle w:val="a9"/>
        <w:tabs>
          <w:tab w:val="left" w:pos="256"/>
        </w:tabs>
        <w:ind w:left="709" w:firstLine="0"/>
        <w:rPr>
          <w:color w:val="000000"/>
          <w:szCs w:val="28"/>
          <w:shd w:val="clear" w:color="auto" w:fill="FFFFFF"/>
        </w:rPr>
      </w:pPr>
      <w:bookmarkStart w:id="0" w:name="_GoBack"/>
      <w:bookmarkEnd w:id="0"/>
    </w:p>
    <w:sectPr w:rsidR="00AC44F2" w:rsidRPr="00F47D23" w:rsidSect="00C5064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7044F"/>
    <w:multiLevelType w:val="multilevel"/>
    <w:tmpl w:val="2C4E38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FCD40C4"/>
    <w:multiLevelType w:val="multilevel"/>
    <w:tmpl w:val="CEF29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9D3420"/>
    <w:multiLevelType w:val="multilevel"/>
    <w:tmpl w:val="D898C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F535BA"/>
    <w:multiLevelType w:val="multilevel"/>
    <w:tmpl w:val="CCA09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6169CA"/>
    <w:multiLevelType w:val="multilevel"/>
    <w:tmpl w:val="62F27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B75741"/>
    <w:multiLevelType w:val="multilevel"/>
    <w:tmpl w:val="34589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B696B23"/>
    <w:multiLevelType w:val="multilevel"/>
    <w:tmpl w:val="F07ED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D4F"/>
    <w:rsid w:val="0001544E"/>
    <w:rsid w:val="00042C32"/>
    <w:rsid w:val="000B4BC0"/>
    <w:rsid w:val="000D0BA5"/>
    <w:rsid w:val="00101344"/>
    <w:rsid w:val="0010755D"/>
    <w:rsid w:val="001079BE"/>
    <w:rsid w:val="00136E93"/>
    <w:rsid w:val="00146071"/>
    <w:rsid w:val="00156D7D"/>
    <w:rsid w:val="00191333"/>
    <w:rsid w:val="00192951"/>
    <w:rsid w:val="001B562A"/>
    <w:rsid w:val="001C3A27"/>
    <w:rsid w:val="001F39A1"/>
    <w:rsid w:val="00207636"/>
    <w:rsid w:val="00213255"/>
    <w:rsid w:val="002216B1"/>
    <w:rsid w:val="00246AD5"/>
    <w:rsid w:val="00252A05"/>
    <w:rsid w:val="002601FC"/>
    <w:rsid w:val="002613AC"/>
    <w:rsid w:val="00262B0E"/>
    <w:rsid w:val="002671D7"/>
    <w:rsid w:val="00274CE8"/>
    <w:rsid w:val="002925F7"/>
    <w:rsid w:val="00296191"/>
    <w:rsid w:val="002A7C9C"/>
    <w:rsid w:val="002C10A5"/>
    <w:rsid w:val="002C709A"/>
    <w:rsid w:val="003058B9"/>
    <w:rsid w:val="00306EF1"/>
    <w:rsid w:val="003175EF"/>
    <w:rsid w:val="003276E0"/>
    <w:rsid w:val="00331800"/>
    <w:rsid w:val="00331ABF"/>
    <w:rsid w:val="00361030"/>
    <w:rsid w:val="0036299D"/>
    <w:rsid w:val="0036474C"/>
    <w:rsid w:val="00393745"/>
    <w:rsid w:val="003B33BD"/>
    <w:rsid w:val="003B560A"/>
    <w:rsid w:val="003C4162"/>
    <w:rsid w:val="003D2C87"/>
    <w:rsid w:val="003D58F0"/>
    <w:rsid w:val="003D60AC"/>
    <w:rsid w:val="003E3B95"/>
    <w:rsid w:val="003F5A07"/>
    <w:rsid w:val="0042435B"/>
    <w:rsid w:val="00476CA8"/>
    <w:rsid w:val="004A4342"/>
    <w:rsid w:val="004C1198"/>
    <w:rsid w:val="004C25FC"/>
    <w:rsid w:val="004C6599"/>
    <w:rsid w:val="004C6AE9"/>
    <w:rsid w:val="004D5FFA"/>
    <w:rsid w:val="004D6F90"/>
    <w:rsid w:val="004E25A1"/>
    <w:rsid w:val="004E63F3"/>
    <w:rsid w:val="004F5557"/>
    <w:rsid w:val="00517BD1"/>
    <w:rsid w:val="00557D28"/>
    <w:rsid w:val="00562FBB"/>
    <w:rsid w:val="00583770"/>
    <w:rsid w:val="005961A4"/>
    <w:rsid w:val="0059710B"/>
    <w:rsid w:val="005D5D72"/>
    <w:rsid w:val="0061307D"/>
    <w:rsid w:val="00623FED"/>
    <w:rsid w:val="0062696F"/>
    <w:rsid w:val="00643BBE"/>
    <w:rsid w:val="00645979"/>
    <w:rsid w:val="00657202"/>
    <w:rsid w:val="00667079"/>
    <w:rsid w:val="00677FEC"/>
    <w:rsid w:val="006909AF"/>
    <w:rsid w:val="006A4837"/>
    <w:rsid w:val="006A6D94"/>
    <w:rsid w:val="006D46E5"/>
    <w:rsid w:val="007364B2"/>
    <w:rsid w:val="0074197A"/>
    <w:rsid w:val="00741DAB"/>
    <w:rsid w:val="00756AE0"/>
    <w:rsid w:val="007A448B"/>
    <w:rsid w:val="007B233D"/>
    <w:rsid w:val="007C46A5"/>
    <w:rsid w:val="007F1C0C"/>
    <w:rsid w:val="00800913"/>
    <w:rsid w:val="0080374E"/>
    <w:rsid w:val="00837DFF"/>
    <w:rsid w:val="00853B1D"/>
    <w:rsid w:val="00862F75"/>
    <w:rsid w:val="00890132"/>
    <w:rsid w:val="008A0868"/>
    <w:rsid w:val="008B4C50"/>
    <w:rsid w:val="008C0F3F"/>
    <w:rsid w:val="008C60E9"/>
    <w:rsid w:val="008E2095"/>
    <w:rsid w:val="008E2180"/>
    <w:rsid w:val="008F5DB0"/>
    <w:rsid w:val="008F78A4"/>
    <w:rsid w:val="00904817"/>
    <w:rsid w:val="00980203"/>
    <w:rsid w:val="00990B96"/>
    <w:rsid w:val="009C366C"/>
    <w:rsid w:val="009D70EF"/>
    <w:rsid w:val="009E7EDA"/>
    <w:rsid w:val="00A502C2"/>
    <w:rsid w:val="00A56ED6"/>
    <w:rsid w:val="00A800BF"/>
    <w:rsid w:val="00AA3311"/>
    <w:rsid w:val="00AC1EA7"/>
    <w:rsid w:val="00AC44F2"/>
    <w:rsid w:val="00AC5173"/>
    <w:rsid w:val="00AE618D"/>
    <w:rsid w:val="00AF124B"/>
    <w:rsid w:val="00B03BEC"/>
    <w:rsid w:val="00B47782"/>
    <w:rsid w:val="00B501EE"/>
    <w:rsid w:val="00B5052E"/>
    <w:rsid w:val="00B70A29"/>
    <w:rsid w:val="00B90D70"/>
    <w:rsid w:val="00BB371B"/>
    <w:rsid w:val="00BC57C1"/>
    <w:rsid w:val="00BF4EB0"/>
    <w:rsid w:val="00C5064B"/>
    <w:rsid w:val="00C752C3"/>
    <w:rsid w:val="00CC0766"/>
    <w:rsid w:val="00CD3C8C"/>
    <w:rsid w:val="00D10628"/>
    <w:rsid w:val="00D26E2B"/>
    <w:rsid w:val="00D34724"/>
    <w:rsid w:val="00D76812"/>
    <w:rsid w:val="00DA1FFD"/>
    <w:rsid w:val="00DE406B"/>
    <w:rsid w:val="00E029A5"/>
    <w:rsid w:val="00E162C9"/>
    <w:rsid w:val="00E41A87"/>
    <w:rsid w:val="00E50C1F"/>
    <w:rsid w:val="00E53D7A"/>
    <w:rsid w:val="00E548D7"/>
    <w:rsid w:val="00E6661B"/>
    <w:rsid w:val="00E67352"/>
    <w:rsid w:val="00E86CB1"/>
    <w:rsid w:val="00EA0CFE"/>
    <w:rsid w:val="00EA377E"/>
    <w:rsid w:val="00EA4751"/>
    <w:rsid w:val="00EE4511"/>
    <w:rsid w:val="00F07DD5"/>
    <w:rsid w:val="00F13676"/>
    <w:rsid w:val="00F17D4F"/>
    <w:rsid w:val="00F20E96"/>
    <w:rsid w:val="00F36BF0"/>
    <w:rsid w:val="00F441DE"/>
    <w:rsid w:val="00F47D23"/>
    <w:rsid w:val="00F634DF"/>
    <w:rsid w:val="00F70B67"/>
    <w:rsid w:val="00F71E50"/>
    <w:rsid w:val="00F7259F"/>
    <w:rsid w:val="00F734BE"/>
    <w:rsid w:val="00FA04E1"/>
    <w:rsid w:val="00FA6B66"/>
    <w:rsid w:val="00FB0DAD"/>
    <w:rsid w:val="00FC5670"/>
    <w:rsid w:val="00FD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37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37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Стиль4"/>
    <w:basedOn w:val="2"/>
    <w:link w:val="40"/>
    <w:qFormat/>
    <w:rsid w:val="00583770"/>
    <w:pPr>
      <w:spacing w:before="320" w:after="120" w:line="240" w:lineRule="auto"/>
      <w:jc w:val="center"/>
    </w:pPr>
    <w:rPr>
      <w:rFonts w:ascii="Times New Roman" w:hAnsi="Times New Roman"/>
      <w:b/>
      <w:bCs/>
      <w:color w:val="5B9BD5" w:themeColor="accent1"/>
      <w:sz w:val="28"/>
      <w:lang w:eastAsia="ru-RU"/>
    </w:rPr>
  </w:style>
  <w:style w:type="character" w:customStyle="1" w:styleId="40">
    <w:name w:val="Стиль4 Знак"/>
    <w:basedOn w:val="20"/>
    <w:link w:val="4"/>
    <w:rsid w:val="00583770"/>
    <w:rPr>
      <w:rFonts w:ascii="Times New Roman" w:eastAsiaTheme="majorEastAsia" w:hAnsi="Times New Roman" w:cstheme="majorBidi"/>
      <w:b/>
      <w:bCs/>
      <w:color w:val="5B9BD5" w:themeColor="accent1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377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5">
    <w:name w:val="Стиль5"/>
    <w:basedOn w:val="3"/>
    <w:link w:val="50"/>
    <w:qFormat/>
    <w:rsid w:val="00583770"/>
    <w:pPr>
      <w:spacing w:line="240" w:lineRule="auto"/>
    </w:pPr>
    <w:rPr>
      <w:rFonts w:ascii="Times New Roman" w:hAnsi="Times New Roman"/>
      <w:b/>
      <w:i/>
      <w:sz w:val="28"/>
      <w:szCs w:val="28"/>
      <w:lang w:eastAsia="ru-RU"/>
    </w:rPr>
  </w:style>
  <w:style w:type="character" w:customStyle="1" w:styleId="50">
    <w:name w:val="Стиль5 Знак"/>
    <w:basedOn w:val="30"/>
    <w:link w:val="5"/>
    <w:rsid w:val="00583770"/>
    <w:rPr>
      <w:rFonts w:ascii="Times New Roman" w:eastAsiaTheme="majorEastAsia" w:hAnsi="Times New Roman" w:cstheme="majorBidi"/>
      <w:b/>
      <w:i/>
      <w:color w:val="1F4D78" w:themeColor="accent1" w:themeShade="7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8377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B90D7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17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175EF"/>
    <w:rPr>
      <w:b/>
      <w:bCs/>
    </w:rPr>
  </w:style>
  <w:style w:type="paragraph" w:styleId="a6">
    <w:name w:val="List Paragraph"/>
    <w:basedOn w:val="a"/>
    <w:uiPriority w:val="34"/>
    <w:qFormat/>
    <w:rsid w:val="003175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E2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2095"/>
    <w:rPr>
      <w:rFonts w:ascii="Segoe UI" w:hAnsi="Segoe UI" w:cs="Segoe UI"/>
      <w:sz w:val="18"/>
      <w:szCs w:val="18"/>
    </w:rPr>
  </w:style>
  <w:style w:type="paragraph" w:customStyle="1" w:styleId="a9">
    <w:name w:val="МОН"/>
    <w:basedOn w:val="a"/>
    <w:link w:val="aa"/>
    <w:rsid w:val="009C366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МОН Знак"/>
    <w:basedOn w:val="a0"/>
    <w:link w:val="a9"/>
    <w:rsid w:val="009C366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37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37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Стиль4"/>
    <w:basedOn w:val="2"/>
    <w:link w:val="40"/>
    <w:qFormat/>
    <w:rsid w:val="00583770"/>
    <w:pPr>
      <w:spacing w:before="320" w:after="120" w:line="240" w:lineRule="auto"/>
      <w:jc w:val="center"/>
    </w:pPr>
    <w:rPr>
      <w:rFonts w:ascii="Times New Roman" w:hAnsi="Times New Roman"/>
      <w:b/>
      <w:bCs/>
      <w:color w:val="5B9BD5" w:themeColor="accent1"/>
      <w:sz w:val="28"/>
      <w:lang w:eastAsia="ru-RU"/>
    </w:rPr>
  </w:style>
  <w:style w:type="character" w:customStyle="1" w:styleId="40">
    <w:name w:val="Стиль4 Знак"/>
    <w:basedOn w:val="20"/>
    <w:link w:val="4"/>
    <w:rsid w:val="00583770"/>
    <w:rPr>
      <w:rFonts w:ascii="Times New Roman" w:eastAsiaTheme="majorEastAsia" w:hAnsi="Times New Roman" w:cstheme="majorBidi"/>
      <w:b/>
      <w:bCs/>
      <w:color w:val="5B9BD5" w:themeColor="accent1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377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5">
    <w:name w:val="Стиль5"/>
    <w:basedOn w:val="3"/>
    <w:link w:val="50"/>
    <w:qFormat/>
    <w:rsid w:val="00583770"/>
    <w:pPr>
      <w:spacing w:line="240" w:lineRule="auto"/>
    </w:pPr>
    <w:rPr>
      <w:rFonts w:ascii="Times New Roman" w:hAnsi="Times New Roman"/>
      <w:b/>
      <w:i/>
      <w:sz w:val="28"/>
      <w:szCs w:val="28"/>
      <w:lang w:eastAsia="ru-RU"/>
    </w:rPr>
  </w:style>
  <w:style w:type="character" w:customStyle="1" w:styleId="50">
    <w:name w:val="Стиль5 Знак"/>
    <w:basedOn w:val="30"/>
    <w:link w:val="5"/>
    <w:rsid w:val="00583770"/>
    <w:rPr>
      <w:rFonts w:ascii="Times New Roman" w:eastAsiaTheme="majorEastAsia" w:hAnsi="Times New Roman" w:cstheme="majorBidi"/>
      <w:b/>
      <w:i/>
      <w:color w:val="1F4D78" w:themeColor="accent1" w:themeShade="7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8377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B90D7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17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175EF"/>
    <w:rPr>
      <w:b/>
      <w:bCs/>
    </w:rPr>
  </w:style>
  <w:style w:type="paragraph" w:styleId="a6">
    <w:name w:val="List Paragraph"/>
    <w:basedOn w:val="a"/>
    <w:uiPriority w:val="34"/>
    <w:qFormat/>
    <w:rsid w:val="003175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E2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2095"/>
    <w:rPr>
      <w:rFonts w:ascii="Segoe UI" w:hAnsi="Segoe UI" w:cs="Segoe UI"/>
      <w:sz w:val="18"/>
      <w:szCs w:val="18"/>
    </w:rPr>
  </w:style>
  <w:style w:type="paragraph" w:customStyle="1" w:styleId="a9">
    <w:name w:val="МОН"/>
    <w:basedOn w:val="a"/>
    <w:link w:val="aa"/>
    <w:rsid w:val="009C366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МОН Знак"/>
    <w:basedOn w:val="a0"/>
    <w:link w:val="a9"/>
    <w:rsid w:val="009C366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3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1081</Words>
  <Characters>6166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107</cp:lastModifiedBy>
  <cp:revision>4</cp:revision>
  <cp:lastPrinted>2018-02-27T12:24:00Z</cp:lastPrinted>
  <dcterms:created xsi:type="dcterms:W3CDTF">2018-02-27T12:36:00Z</dcterms:created>
  <dcterms:modified xsi:type="dcterms:W3CDTF">2018-02-28T03:46:00Z</dcterms:modified>
</cp:coreProperties>
</file>